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57D" w:rsidRPr="00B660D1" w:rsidRDefault="000421D3" w:rsidP="00B660D1">
      <w:pPr>
        <w:jc w:val="center"/>
        <w:rPr>
          <w:rFonts w:ascii="方正小标宋简体" w:eastAsia="方正小标宋简体" w:hAnsi="黑体"/>
          <w:sz w:val="36"/>
          <w:szCs w:val="32"/>
        </w:rPr>
      </w:pPr>
      <w:r w:rsidRPr="00B660D1">
        <w:rPr>
          <w:rFonts w:ascii="方正小标宋简体" w:eastAsia="方正小标宋简体" w:hAnsi="黑体" w:hint="eastAsia"/>
          <w:sz w:val="36"/>
          <w:szCs w:val="32"/>
        </w:rPr>
        <w:t>关于开展</w:t>
      </w:r>
      <w:r w:rsidR="00687D7D" w:rsidRPr="00B660D1">
        <w:rPr>
          <w:rFonts w:ascii="方正小标宋简体" w:eastAsia="方正小标宋简体" w:hAnsi="黑体" w:hint="eastAsia"/>
          <w:sz w:val="36"/>
          <w:szCs w:val="32"/>
        </w:rPr>
        <w:t>20</w:t>
      </w:r>
      <w:r w:rsidR="001A0416" w:rsidRPr="00B660D1">
        <w:rPr>
          <w:rFonts w:ascii="方正小标宋简体" w:eastAsia="方正小标宋简体" w:hAnsi="黑体" w:hint="eastAsia"/>
          <w:sz w:val="36"/>
          <w:szCs w:val="32"/>
        </w:rPr>
        <w:t>17年</w:t>
      </w:r>
      <w:r w:rsidR="00B660D1" w:rsidRPr="00B660D1">
        <w:rPr>
          <w:rFonts w:ascii="方正小标宋简体" w:eastAsia="方正小标宋简体" w:hAnsi="黑体" w:hint="eastAsia"/>
          <w:sz w:val="36"/>
          <w:szCs w:val="32"/>
        </w:rPr>
        <w:t>立项的</w:t>
      </w:r>
      <w:r w:rsidR="001A0416" w:rsidRPr="00B660D1">
        <w:rPr>
          <w:rFonts w:ascii="方正小标宋简体" w:eastAsia="方正小标宋简体" w:hAnsi="黑体" w:hint="eastAsia"/>
          <w:sz w:val="36"/>
          <w:szCs w:val="32"/>
        </w:rPr>
        <w:t>研究生教育教学改革项目（延期结题部分）结题工作</w:t>
      </w:r>
      <w:r w:rsidRPr="00B660D1">
        <w:rPr>
          <w:rFonts w:ascii="方正小标宋简体" w:eastAsia="方正小标宋简体" w:hAnsi="黑体" w:hint="eastAsia"/>
          <w:sz w:val="36"/>
          <w:szCs w:val="32"/>
        </w:rPr>
        <w:t>的通知</w:t>
      </w:r>
    </w:p>
    <w:p w:rsidR="00687D7D" w:rsidRPr="00B660D1" w:rsidRDefault="00687D7D" w:rsidP="005D513E">
      <w:pPr>
        <w:widowControl/>
        <w:adjustRightInd w:val="0"/>
        <w:snapToGrid w:val="0"/>
        <w:spacing w:line="560" w:lineRule="exact"/>
        <w:jc w:val="left"/>
        <w:rPr>
          <w:rFonts w:ascii="仿宋" w:eastAsia="仿宋" w:hAnsi="仿宋" w:cs="Arial"/>
          <w:kern w:val="0"/>
          <w:sz w:val="32"/>
          <w:szCs w:val="32"/>
        </w:rPr>
      </w:pPr>
    </w:p>
    <w:p w:rsidR="00F950D2" w:rsidRPr="004746CA" w:rsidRDefault="00F950D2" w:rsidP="004746CA">
      <w:pPr>
        <w:widowControl/>
        <w:adjustRightInd w:val="0"/>
        <w:snapToGrid w:val="0"/>
        <w:spacing w:line="560" w:lineRule="exact"/>
        <w:jc w:val="left"/>
        <w:rPr>
          <w:rFonts w:ascii="仿宋" w:eastAsia="仿宋" w:hAnsi="仿宋" w:cs="Arial"/>
          <w:kern w:val="0"/>
          <w:sz w:val="32"/>
          <w:szCs w:val="32"/>
        </w:rPr>
      </w:pPr>
      <w:r w:rsidRPr="004746CA">
        <w:rPr>
          <w:rFonts w:ascii="仿宋" w:eastAsia="仿宋" w:hAnsi="仿宋" w:cs="Arial" w:hint="eastAsia"/>
          <w:kern w:val="0"/>
          <w:sz w:val="32"/>
          <w:szCs w:val="32"/>
        </w:rPr>
        <w:t>各学院、相关部门：</w:t>
      </w:r>
    </w:p>
    <w:p w:rsidR="001A0416" w:rsidRPr="00F950D2" w:rsidRDefault="00F950D2" w:rsidP="00F950D2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</w:rPr>
      </w:pPr>
      <w:r w:rsidRPr="000421D3">
        <w:rPr>
          <w:rFonts w:ascii="仿宋" w:eastAsia="仿宋" w:hAnsi="仿宋" w:cs="Arial" w:hint="eastAsia"/>
          <w:kern w:val="0"/>
          <w:sz w:val="32"/>
          <w:szCs w:val="32"/>
        </w:rPr>
        <w:t>根据</w:t>
      </w:r>
      <w:r w:rsidRPr="0069031D">
        <w:rPr>
          <w:rFonts w:ascii="仿宋" w:eastAsia="仿宋" w:hAnsi="仿宋" w:cs="Arial" w:hint="eastAsia"/>
          <w:kern w:val="0"/>
          <w:sz w:val="32"/>
          <w:szCs w:val="32"/>
        </w:rPr>
        <w:t>《成都大学教学改革项目管理办法》</w:t>
      </w:r>
      <w:r w:rsidRPr="000421D3">
        <w:rPr>
          <w:rFonts w:ascii="仿宋" w:eastAsia="仿宋" w:hAnsi="仿宋" w:cs="Arial" w:hint="eastAsia"/>
          <w:kern w:val="0"/>
          <w:sz w:val="32"/>
          <w:szCs w:val="32"/>
        </w:rPr>
        <w:t>的相关要求及学校工作安排，</w:t>
      </w:r>
      <w:r w:rsidR="001A0416" w:rsidRPr="001A0416">
        <w:rPr>
          <w:rFonts w:ascii="仿宋" w:eastAsia="仿宋" w:hAnsi="仿宋" w:cs="Arial" w:hint="eastAsia"/>
          <w:kern w:val="0"/>
          <w:sz w:val="32"/>
          <w:szCs w:val="32"/>
        </w:rPr>
        <w:t>学校将对201</w:t>
      </w:r>
      <w:r>
        <w:rPr>
          <w:rFonts w:ascii="仿宋" w:eastAsia="仿宋" w:hAnsi="仿宋" w:cs="Arial"/>
          <w:kern w:val="0"/>
          <w:sz w:val="32"/>
          <w:szCs w:val="32"/>
        </w:rPr>
        <w:t>7</w:t>
      </w:r>
      <w:r w:rsidR="001A0416" w:rsidRPr="001A0416">
        <w:rPr>
          <w:rFonts w:ascii="仿宋" w:eastAsia="仿宋" w:hAnsi="仿宋" w:cs="Arial" w:hint="eastAsia"/>
          <w:kern w:val="0"/>
          <w:sz w:val="32"/>
          <w:szCs w:val="32"/>
        </w:rPr>
        <w:t>年度立项的研究生教改项目</w:t>
      </w:r>
      <w:r>
        <w:rPr>
          <w:rFonts w:ascii="仿宋" w:eastAsia="仿宋" w:hAnsi="仿宋" w:cs="Arial" w:hint="eastAsia"/>
          <w:kern w:val="0"/>
          <w:sz w:val="32"/>
          <w:szCs w:val="32"/>
        </w:rPr>
        <w:t>（延期结题部分）</w:t>
      </w:r>
      <w:r w:rsidR="001A0416" w:rsidRPr="001A0416">
        <w:rPr>
          <w:rFonts w:ascii="仿宋" w:eastAsia="仿宋" w:hAnsi="仿宋" w:cs="Arial" w:hint="eastAsia"/>
          <w:kern w:val="0"/>
          <w:sz w:val="32"/>
          <w:szCs w:val="32"/>
        </w:rPr>
        <w:t>进行结题验收，现将有关事项通知如下：</w:t>
      </w:r>
    </w:p>
    <w:p w:rsidR="001A0416" w:rsidRPr="004746CA" w:rsidRDefault="001A0416" w:rsidP="001A0416">
      <w:pPr>
        <w:widowControl/>
        <w:adjustRightInd w:val="0"/>
        <w:snapToGrid w:val="0"/>
        <w:spacing w:line="560" w:lineRule="exact"/>
        <w:jc w:val="left"/>
        <w:rPr>
          <w:rFonts w:ascii="仿宋" w:eastAsia="仿宋" w:hAnsi="仿宋" w:cs="Arial"/>
          <w:b/>
          <w:kern w:val="0"/>
          <w:sz w:val="32"/>
          <w:szCs w:val="32"/>
        </w:rPr>
      </w:pPr>
      <w:r w:rsidRPr="004746CA">
        <w:rPr>
          <w:rFonts w:ascii="仿宋" w:eastAsia="仿宋" w:hAnsi="仿宋" w:cs="Arial" w:hint="eastAsia"/>
          <w:b/>
          <w:kern w:val="0"/>
          <w:sz w:val="32"/>
          <w:szCs w:val="32"/>
        </w:rPr>
        <w:t>一、结题验收范围</w:t>
      </w:r>
    </w:p>
    <w:p w:rsidR="001A0416" w:rsidRPr="005A7325" w:rsidRDefault="00F950D2" w:rsidP="005A7325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2017年立项的研究生教育教学改革</w:t>
      </w:r>
      <w:r w:rsidRPr="000421D3">
        <w:rPr>
          <w:rFonts w:ascii="仿宋" w:eastAsia="仿宋" w:hAnsi="仿宋" w:cs="Arial" w:hint="eastAsia"/>
          <w:kern w:val="0"/>
          <w:sz w:val="32"/>
          <w:szCs w:val="32"/>
        </w:rPr>
        <w:t>项目</w:t>
      </w:r>
      <w:r w:rsidR="005A7325">
        <w:rPr>
          <w:rFonts w:ascii="仿宋" w:eastAsia="仿宋" w:hAnsi="仿宋" w:cs="Arial" w:hint="eastAsia"/>
          <w:kern w:val="0"/>
          <w:sz w:val="32"/>
          <w:szCs w:val="32"/>
        </w:rPr>
        <w:t>（延期结题部分）</w:t>
      </w:r>
      <w:r w:rsidRPr="000421D3">
        <w:rPr>
          <w:rFonts w:ascii="仿宋" w:eastAsia="仿宋" w:hAnsi="仿宋" w:cs="Arial" w:hint="eastAsia"/>
          <w:kern w:val="0"/>
          <w:sz w:val="32"/>
          <w:szCs w:val="32"/>
        </w:rPr>
        <w:t>（见附件1）。</w:t>
      </w:r>
    </w:p>
    <w:p w:rsidR="001A0416" w:rsidRPr="004746CA" w:rsidRDefault="001A0416" w:rsidP="001A0416">
      <w:pPr>
        <w:widowControl/>
        <w:adjustRightInd w:val="0"/>
        <w:snapToGrid w:val="0"/>
        <w:spacing w:line="560" w:lineRule="exact"/>
        <w:jc w:val="left"/>
        <w:rPr>
          <w:rFonts w:ascii="仿宋" w:eastAsia="仿宋" w:hAnsi="仿宋" w:cs="Arial"/>
          <w:b/>
          <w:kern w:val="0"/>
          <w:sz w:val="32"/>
          <w:szCs w:val="32"/>
        </w:rPr>
      </w:pPr>
      <w:r w:rsidRPr="004746CA">
        <w:rPr>
          <w:rFonts w:ascii="仿宋" w:eastAsia="仿宋" w:hAnsi="仿宋" w:cs="Arial" w:hint="eastAsia"/>
          <w:b/>
          <w:kern w:val="0"/>
          <w:sz w:val="32"/>
          <w:szCs w:val="32"/>
        </w:rPr>
        <w:t>二、验收方式</w:t>
      </w:r>
    </w:p>
    <w:p w:rsidR="001A0416" w:rsidRPr="001A0416" w:rsidRDefault="001A0416" w:rsidP="005A7325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</w:rPr>
      </w:pPr>
      <w:r w:rsidRPr="001A0416">
        <w:rPr>
          <w:rFonts w:ascii="仿宋" w:eastAsia="仿宋" w:hAnsi="仿宋" w:cs="Arial" w:hint="eastAsia"/>
          <w:kern w:val="0"/>
          <w:sz w:val="32"/>
          <w:szCs w:val="32"/>
        </w:rPr>
        <w:t>专家</w:t>
      </w:r>
      <w:r w:rsidR="005A7325">
        <w:rPr>
          <w:rFonts w:ascii="仿宋" w:eastAsia="仿宋" w:hAnsi="仿宋" w:cs="Arial" w:hint="eastAsia"/>
          <w:kern w:val="0"/>
          <w:sz w:val="32"/>
          <w:szCs w:val="32"/>
        </w:rPr>
        <w:t>评审</w:t>
      </w:r>
      <w:r w:rsidRPr="001A0416">
        <w:rPr>
          <w:rFonts w:ascii="仿宋" w:eastAsia="仿宋" w:hAnsi="仿宋" w:cs="Arial" w:hint="eastAsia"/>
          <w:kern w:val="0"/>
          <w:sz w:val="32"/>
          <w:szCs w:val="32"/>
        </w:rPr>
        <w:t>验收</w:t>
      </w:r>
    </w:p>
    <w:p w:rsidR="005A7325" w:rsidRPr="004746CA" w:rsidRDefault="001A0416" w:rsidP="001A0416">
      <w:pPr>
        <w:widowControl/>
        <w:adjustRightInd w:val="0"/>
        <w:snapToGrid w:val="0"/>
        <w:spacing w:line="560" w:lineRule="exact"/>
        <w:jc w:val="left"/>
        <w:rPr>
          <w:rFonts w:ascii="仿宋" w:eastAsia="仿宋" w:hAnsi="仿宋" w:cs="Arial"/>
          <w:b/>
          <w:kern w:val="0"/>
          <w:sz w:val="32"/>
          <w:szCs w:val="32"/>
        </w:rPr>
      </w:pPr>
      <w:r w:rsidRPr="004746CA">
        <w:rPr>
          <w:rFonts w:ascii="仿宋" w:eastAsia="仿宋" w:hAnsi="仿宋" w:cs="Arial" w:hint="eastAsia"/>
          <w:b/>
          <w:kern w:val="0"/>
          <w:sz w:val="32"/>
          <w:szCs w:val="32"/>
        </w:rPr>
        <w:t>三、</w:t>
      </w:r>
      <w:r w:rsidR="004A39CA" w:rsidRPr="004746CA">
        <w:rPr>
          <w:rFonts w:ascii="仿宋" w:eastAsia="仿宋" w:hAnsi="仿宋" w:cs="Arial" w:hint="eastAsia"/>
          <w:b/>
          <w:kern w:val="0"/>
          <w:sz w:val="32"/>
          <w:szCs w:val="32"/>
        </w:rPr>
        <w:t>工作安排</w:t>
      </w:r>
    </w:p>
    <w:p w:rsidR="001A0416" w:rsidRPr="001A0416" w:rsidRDefault="002C79E4" w:rsidP="005A7325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1.</w:t>
      </w:r>
      <w:r w:rsidR="004A39CA">
        <w:rPr>
          <w:rFonts w:ascii="仿宋" w:eastAsia="仿宋" w:hAnsi="仿宋" w:cs="Arial" w:hint="eastAsia"/>
          <w:kern w:val="0"/>
          <w:sz w:val="32"/>
          <w:szCs w:val="32"/>
        </w:rPr>
        <w:t>材料准备。</w:t>
      </w:r>
      <w:r w:rsidR="005A7325" w:rsidRPr="000421D3">
        <w:rPr>
          <w:rFonts w:ascii="仿宋" w:eastAsia="仿宋" w:hAnsi="仿宋" w:cs="Arial" w:hint="eastAsia"/>
          <w:kern w:val="0"/>
          <w:sz w:val="32"/>
          <w:szCs w:val="32"/>
        </w:rPr>
        <w:t>项目负责人对照立项时的建设任务书</w:t>
      </w:r>
      <w:r w:rsidR="005A7325">
        <w:rPr>
          <w:rFonts w:ascii="仿宋" w:eastAsia="仿宋" w:hAnsi="仿宋" w:cs="Arial" w:hint="eastAsia"/>
          <w:kern w:val="0"/>
          <w:sz w:val="32"/>
          <w:szCs w:val="32"/>
        </w:rPr>
        <w:t>和</w:t>
      </w:r>
      <w:r w:rsidR="005A7325" w:rsidRPr="0069031D">
        <w:rPr>
          <w:rFonts w:ascii="仿宋" w:eastAsia="仿宋" w:hAnsi="仿宋" w:cs="Arial" w:hint="eastAsia"/>
          <w:kern w:val="0"/>
          <w:sz w:val="32"/>
          <w:szCs w:val="32"/>
        </w:rPr>
        <w:t>成都大学教学改革项目管理办法</w:t>
      </w:r>
      <w:r w:rsidR="005A7325">
        <w:rPr>
          <w:rFonts w:ascii="仿宋" w:eastAsia="仿宋" w:hAnsi="仿宋" w:cs="Arial" w:hint="eastAsia"/>
          <w:kern w:val="0"/>
          <w:sz w:val="32"/>
          <w:szCs w:val="32"/>
        </w:rPr>
        <w:t>要求</w:t>
      </w:r>
      <w:r w:rsidR="005A7325" w:rsidRPr="0069031D">
        <w:rPr>
          <w:rFonts w:ascii="仿宋" w:eastAsia="仿宋" w:hAnsi="仿宋" w:cs="Arial" w:hint="eastAsia"/>
          <w:kern w:val="0"/>
          <w:sz w:val="32"/>
          <w:szCs w:val="32"/>
        </w:rPr>
        <w:t>（见附件</w:t>
      </w:r>
      <w:r w:rsidR="005A7325">
        <w:rPr>
          <w:rFonts w:ascii="仿宋" w:eastAsia="仿宋" w:hAnsi="仿宋" w:cs="Arial" w:hint="eastAsia"/>
          <w:kern w:val="0"/>
          <w:sz w:val="32"/>
          <w:szCs w:val="32"/>
        </w:rPr>
        <w:t>2</w:t>
      </w:r>
      <w:r w:rsidR="005A7325" w:rsidRPr="0069031D">
        <w:rPr>
          <w:rFonts w:ascii="仿宋" w:eastAsia="仿宋" w:hAnsi="仿宋" w:cs="Arial" w:hint="eastAsia"/>
          <w:kern w:val="0"/>
          <w:sz w:val="32"/>
          <w:szCs w:val="32"/>
        </w:rPr>
        <w:t>）</w:t>
      </w:r>
      <w:r w:rsidR="005A7325">
        <w:rPr>
          <w:rFonts w:ascii="仿宋" w:eastAsia="仿宋" w:hAnsi="仿宋" w:cs="Arial" w:hint="eastAsia"/>
          <w:kern w:val="0"/>
          <w:sz w:val="32"/>
          <w:szCs w:val="32"/>
        </w:rPr>
        <w:t>，填写</w:t>
      </w:r>
      <w:r w:rsidR="005A7325" w:rsidRPr="000421D3">
        <w:rPr>
          <w:rFonts w:ascii="仿宋" w:eastAsia="仿宋" w:hAnsi="仿宋" w:cs="Arial" w:hint="eastAsia"/>
          <w:kern w:val="0"/>
          <w:sz w:val="32"/>
          <w:szCs w:val="32"/>
        </w:rPr>
        <w:t>《成都大学</w:t>
      </w:r>
      <w:r w:rsidR="005A7325" w:rsidRPr="00D6586A">
        <w:rPr>
          <w:rFonts w:ascii="仿宋" w:eastAsia="仿宋" w:hAnsi="仿宋" w:cs="Arial" w:hint="eastAsia"/>
          <w:kern w:val="0"/>
          <w:sz w:val="32"/>
          <w:szCs w:val="32"/>
        </w:rPr>
        <w:t>研究生教育教学改革项目</w:t>
      </w:r>
      <w:r w:rsidR="005A7325" w:rsidRPr="000421D3">
        <w:rPr>
          <w:rFonts w:ascii="仿宋" w:eastAsia="仿宋" w:hAnsi="仿宋" w:cs="Arial" w:hint="eastAsia"/>
          <w:kern w:val="0"/>
          <w:sz w:val="32"/>
          <w:szCs w:val="32"/>
        </w:rPr>
        <w:t>结题验收表》（见附件</w:t>
      </w:r>
      <w:r w:rsidR="005A7325">
        <w:rPr>
          <w:rFonts w:ascii="仿宋" w:eastAsia="仿宋" w:hAnsi="仿宋" w:cs="Arial" w:hint="eastAsia"/>
          <w:kern w:val="0"/>
          <w:sz w:val="32"/>
          <w:szCs w:val="32"/>
        </w:rPr>
        <w:t>3）</w:t>
      </w:r>
      <w:r w:rsidR="004A39CA">
        <w:rPr>
          <w:rFonts w:ascii="仿宋" w:eastAsia="仿宋" w:hAnsi="仿宋" w:cs="Arial" w:hint="eastAsia"/>
          <w:kern w:val="0"/>
          <w:sz w:val="32"/>
          <w:szCs w:val="32"/>
        </w:rPr>
        <w:t>，同时准备</w:t>
      </w:r>
      <w:r w:rsidR="005A7325">
        <w:rPr>
          <w:rFonts w:ascii="仿宋" w:eastAsia="仿宋" w:hAnsi="仿宋" w:cs="Arial" w:hint="eastAsia"/>
          <w:kern w:val="0"/>
          <w:sz w:val="32"/>
          <w:szCs w:val="32"/>
        </w:rPr>
        <w:t>成果</w:t>
      </w:r>
      <w:r w:rsidR="004A39CA">
        <w:rPr>
          <w:rFonts w:ascii="仿宋" w:eastAsia="仿宋" w:hAnsi="仿宋" w:cs="Arial" w:hint="eastAsia"/>
          <w:kern w:val="0"/>
          <w:sz w:val="32"/>
          <w:szCs w:val="32"/>
        </w:rPr>
        <w:t>支撑材料。</w:t>
      </w:r>
      <w:r w:rsidR="004A39CA" w:rsidRPr="004A39CA">
        <w:rPr>
          <w:rFonts w:ascii="仿宋" w:eastAsia="仿宋" w:hAnsi="仿宋" w:cs="Arial" w:hint="eastAsia"/>
          <w:kern w:val="0"/>
          <w:sz w:val="32"/>
          <w:szCs w:val="32"/>
        </w:rPr>
        <w:t>支撑材料须</w:t>
      </w:r>
      <w:r w:rsidR="004A39CA">
        <w:rPr>
          <w:rFonts w:ascii="仿宋" w:eastAsia="仿宋" w:hAnsi="仿宋" w:cs="Arial" w:hint="eastAsia"/>
          <w:kern w:val="0"/>
          <w:sz w:val="32"/>
          <w:szCs w:val="32"/>
        </w:rPr>
        <w:t>编页并</w:t>
      </w:r>
      <w:r w:rsidR="004A39CA" w:rsidRPr="004A39CA">
        <w:rPr>
          <w:rFonts w:ascii="仿宋" w:eastAsia="仿宋" w:hAnsi="仿宋" w:cs="Arial" w:hint="eastAsia"/>
          <w:kern w:val="0"/>
          <w:sz w:val="32"/>
          <w:szCs w:val="32"/>
        </w:rPr>
        <w:t>有序装订成册，须有材料目录</w:t>
      </w:r>
      <w:r w:rsidR="004A39CA">
        <w:rPr>
          <w:rFonts w:ascii="仿宋" w:eastAsia="仿宋" w:hAnsi="仿宋" w:cs="Arial" w:hint="eastAsia"/>
          <w:kern w:val="0"/>
          <w:sz w:val="32"/>
          <w:szCs w:val="32"/>
        </w:rPr>
        <w:t>和页码</w:t>
      </w:r>
      <w:r w:rsidR="004A39CA" w:rsidRPr="004A39CA">
        <w:rPr>
          <w:rFonts w:ascii="仿宋" w:eastAsia="仿宋" w:hAnsi="仿宋" w:cs="Arial" w:hint="eastAsia"/>
          <w:kern w:val="0"/>
          <w:sz w:val="32"/>
          <w:szCs w:val="32"/>
        </w:rPr>
        <w:t>。</w:t>
      </w:r>
    </w:p>
    <w:p w:rsidR="001A0416" w:rsidRDefault="002C79E4" w:rsidP="004A39CA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2.</w:t>
      </w:r>
      <w:r w:rsidR="004A39CA">
        <w:rPr>
          <w:rFonts w:ascii="仿宋" w:eastAsia="仿宋" w:hAnsi="仿宋" w:cs="Arial" w:hint="eastAsia"/>
          <w:kern w:val="0"/>
          <w:sz w:val="32"/>
          <w:szCs w:val="32"/>
        </w:rPr>
        <w:t>材料提交。</w:t>
      </w:r>
      <w:r w:rsidR="005A7325" w:rsidRPr="000421D3">
        <w:rPr>
          <w:rFonts w:ascii="仿宋" w:eastAsia="仿宋" w:hAnsi="仿宋" w:cs="Arial" w:hint="eastAsia"/>
          <w:kern w:val="0"/>
          <w:sz w:val="32"/>
          <w:szCs w:val="32"/>
        </w:rPr>
        <w:t>20</w:t>
      </w:r>
      <w:r w:rsidR="005A7325">
        <w:rPr>
          <w:rFonts w:ascii="仿宋" w:eastAsia="仿宋" w:hAnsi="仿宋" w:cs="Arial"/>
          <w:kern w:val="0"/>
          <w:sz w:val="32"/>
          <w:szCs w:val="32"/>
        </w:rPr>
        <w:t>21</w:t>
      </w:r>
      <w:r w:rsidR="005A7325" w:rsidRPr="000421D3">
        <w:rPr>
          <w:rFonts w:ascii="仿宋" w:eastAsia="仿宋" w:hAnsi="仿宋" w:cs="Arial" w:hint="eastAsia"/>
          <w:kern w:val="0"/>
          <w:sz w:val="32"/>
          <w:szCs w:val="32"/>
        </w:rPr>
        <w:t>年</w:t>
      </w:r>
      <w:r w:rsidR="005A7325">
        <w:rPr>
          <w:rFonts w:ascii="仿宋" w:eastAsia="仿宋" w:hAnsi="仿宋" w:cs="Arial"/>
          <w:kern w:val="0"/>
          <w:sz w:val="32"/>
          <w:szCs w:val="32"/>
        </w:rPr>
        <w:t>4</w:t>
      </w:r>
      <w:r w:rsidR="005A7325" w:rsidRPr="000421D3">
        <w:rPr>
          <w:rFonts w:ascii="仿宋" w:eastAsia="仿宋" w:hAnsi="仿宋" w:cs="Arial" w:hint="eastAsia"/>
          <w:kern w:val="0"/>
          <w:sz w:val="32"/>
          <w:szCs w:val="32"/>
        </w:rPr>
        <w:t>月</w:t>
      </w:r>
      <w:r w:rsidR="00B660D1">
        <w:rPr>
          <w:rFonts w:ascii="仿宋" w:eastAsia="仿宋" w:hAnsi="仿宋" w:cs="Arial"/>
          <w:kern w:val="0"/>
          <w:sz w:val="32"/>
          <w:szCs w:val="32"/>
        </w:rPr>
        <w:t>15</w:t>
      </w:r>
      <w:r w:rsidR="005A7325" w:rsidRPr="000421D3">
        <w:rPr>
          <w:rFonts w:ascii="仿宋" w:eastAsia="仿宋" w:hAnsi="仿宋" w:cs="Arial" w:hint="eastAsia"/>
          <w:kern w:val="0"/>
          <w:sz w:val="32"/>
          <w:szCs w:val="32"/>
        </w:rPr>
        <w:t>日前</w:t>
      </w:r>
      <w:r w:rsidR="005A7325">
        <w:rPr>
          <w:rFonts w:ascii="仿宋" w:eastAsia="仿宋" w:hAnsi="仿宋" w:cs="Arial" w:hint="eastAsia"/>
          <w:kern w:val="0"/>
          <w:sz w:val="32"/>
          <w:szCs w:val="32"/>
        </w:rPr>
        <w:t>，</w:t>
      </w:r>
      <w:r w:rsidR="004A39CA">
        <w:rPr>
          <w:rFonts w:ascii="仿宋" w:eastAsia="仿宋" w:hAnsi="仿宋" w:cs="Arial" w:hint="eastAsia"/>
          <w:kern w:val="0"/>
          <w:sz w:val="32"/>
          <w:szCs w:val="32"/>
        </w:rPr>
        <w:t>所有材料</w:t>
      </w:r>
      <w:r w:rsidR="005A7325">
        <w:rPr>
          <w:rFonts w:ascii="仿宋" w:eastAsia="仿宋" w:hAnsi="仿宋" w:cs="Arial" w:hint="eastAsia"/>
          <w:kern w:val="0"/>
          <w:sz w:val="32"/>
          <w:szCs w:val="32"/>
        </w:rPr>
        <w:t>的纸质</w:t>
      </w:r>
      <w:r w:rsidR="004A39CA">
        <w:rPr>
          <w:rFonts w:ascii="仿宋" w:eastAsia="仿宋" w:hAnsi="仿宋" w:cs="Arial" w:hint="eastAsia"/>
          <w:kern w:val="0"/>
          <w:sz w:val="32"/>
          <w:szCs w:val="32"/>
        </w:rPr>
        <w:t>版（一式三份）由项目归属单位负责人签字、</w:t>
      </w:r>
      <w:r w:rsidR="005A7325" w:rsidRPr="005A7325">
        <w:rPr>
          <w:rFonts w:ascii="仿宋" w:eastAsia="仿宋" w:hAnsi="仿宋" w:cs="Arial" w:hint="eastAsia"/>
          <w:kern w:val="0"/>
          <w:sz w:val="32"/>
          <w:szCs w:val="32"/>
        </w:rPr>
        <w:t>加盖公章后报送至研究生处学科建设管理科（第二办公区C210，联系人：夏老师，</w:t>
      </w:r>
      <w:r w:rsidR="00EE4A9F">
        <w:rPr>
          <w:rFonts w:ascii="仿宋" w:eastAsia="仿宋" w:hAnsi="仿宋" w:cs="Arial" w:hint="eastAsia"/>
          <w:kern w:val="0"/>
          <w:sz w:val="32"/>
          <w:szCs w:val="32"/>
        </w:rPr>
        <w:t>宋老师，</w:t>
      </w:r>
      <w:r w:rsidR="005A7325" w:rsidRPr="005A7325">
        <w:rPr>
          <w:rFonts w:ascii="仿宋" w:eastAsia="仿宋" w:hAnsi="仿宋" w:cs="Arial" w:hint="eastAsia"/>
          <w:kern w:val="0"/>
          <w:sz w:val="32"/>
          <w:szCs w:val="32"/>
        </w:rPr>
        <w:t>联系电话：84616448</w:t>
      </w:r>
      <w:r w:rsidR="005A7325">
        <w:rPr>
          <w:rFonts w:ascii="仿宋" w:eastAsia="仿宋" w:hAnsi="仿宋" w:cs="Arial" w:hint="eastAsia"/>
          <w:kern w:val="0"/>
          <w:sz w:val="32"/>
          <w:szCs w:val="32"/>
        </w:rPr>
        <w:t>）。</w:t>
      </w:r>
      <w:r w:rsidR="004A39CA" w:rsidRPr="004A39CA">
        <w:rPr>
          <w:rFonts w:ascii="仿宋" w:eastAsia="仿宋" w:hAnsi="仿宋" w:cs="Arial" w:hint="eastAsia"/>
          <w:kern w:val="0"/>
          <w:sz w:val="32"/>
          <w:szCs w:val="32"/>
        </w:rPr>
        <w:t>电子版</w:t>
      </w:r>
      <w:r w:rsidR="005A7325" w:rsidRPr="005A7325">
        <w:rPr>
          <w:rFonts w:ascii="仿宋" w:eastAsia="仿宋" w:hAnsi="仿宋" w:cs="Arial" w:hint="eastAsia"/>
          <w:kern w:val="0"/>
          <w:sz w:val="32"/>
          <w:szCs w:val="32"/>
        </w:rPr>
        <w:t>以</w:t>
      </w:r>
      <w:r w:rsidR="005A7325" w:rsidRPr="005A7325">
        <w:rPr>
          <w:rFonts w:ascii="仿宋" w:eastAsia="仿宋" w:hAnsi="仿宋" w:cs="Arial" w:hint="eastAsia"/>
          <w:kern w:val="0"/>
          <w:sz w:val="32"/>
          <w:szCs w:val="32"/>
        </w:rPr>
        <w:lastRenderedPageBreak/>
        <w:t>“项目编号+负责人</w:t>
      </w:r>
      <w:r w:rsidR="004A39CA">
        <w:rPr>
          <w:rFonts w:ascii="仿宋" w:eastAsia="仿宋" w:hAnsi="仿宋" w:cs="Arial" w:hint="eastAsia"/>
          <w:kern w:val="0"/>
          <w:sz w:val="32"/>
          <w:szCs w:val="32"/>
        </w:rPr>
        <w:t>”命名，</w:t>
      </w:r>
      <w:r w:rsidR="004A39CA" w:rsidRPr="004A39CA">
        <w:rPr>
          <w:rFonts w:ascii="仿宋" w:eastAsia="仿宋" w:hAnsi="仿宋" w:cs="Arial" w:hint="eastAsia"/>
          <w:kern w:val="0"/>
          <w:sz w:val="32"/>
          <w:szCs w:val="32"/>
        </w:rPr>
        <w:t>发送至邮箱xkjs@cdu.edu.cn</w:t>
      </w:r>
      <w:r w:rsidR="005A7325" w:rsidRPr="005A7325">
        <w:rPr>
          <w:rFonts w:ascii="仿宋" w:eastAsia="仿宋" w:hAnsi="仿宋" w:cs="Arial" w:hint="eastAsia"/>
          <w:kern w:val="0"/>
          <w:sz w:val="32"/>
          <w:szCs w:val="32"/>
        </w:rPr>
        <w:t>。</w:t>
      </w:r>
    </w:p>
    <w:p w:rsidR="004A39CA" w:rsidRPr="004A39CA" w:rsidRDefault="00943E19" w:rsidP="004A39CA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Arial"/>
          <w:kern w:val="0"/>
          <w:sz w:val="32"/>
          <w:szCs w:val="32"/>
        </w:rPr>
        <w:t>3</w:t>
      </w:r>
      <w:r w:rsidR="004A39CA" w:rsidRPr="004A39CA">
        <w:rPr>
          <w:rFonts w:ascii="仿宋" w:eastAsia="仿宋" w:hAnsi="仿宋" w:cs="Arial" w:hint="eastAsia"/>
          <w:kern w:val="0"/>
          <w:sz w:val="32"/>
          <w:szCs w:val="32"/>
        </w:rPr>
        <w:t>.</w:t>
      </w:r>
      <w:r w:rsidR="004A39CA">
        <w:rPr>
          <w:rFonts w:ascii="仿宋" w:eastAsia="仿宋" w:hAnsi="仿宋" w:cs="Arial" w:hint="eastAsia"/>
          <w:kern w:val="0"/>
          <w:sz w:val="32"/>
          <w:szCs w:val="32"/>
        </w:rPr>
        <w:t>材料评审。</w:t>
      </w:r>
      <w:r w:rsidR="004A39CA" w:rsidRPr="004A39CA">
        <w:rPr>
          <w:rFonts w:ascii="仿宋" w:eastAsia="仿宋" w:hAnsi="仿宋" w:cs="Arial" w:hint="eastAsia"/>
          <w:kern w:val="0"/>
          <w:sz w:val="32"/>
          <w:szCs w:val="32"/>
        </w:rPr>
        <w:t>学校组织相关专家进行材料评审，并公布评审结果。</w:t>
      </w:r>
    </w:p>
    <w:p w:rsidR="000421D3" w:rsidRPr="004746CA" w:rsidRDefault="000421D3" w:rsidP="00943E19">
      <w:pPr>
        <w:widowControl/>
        <w:adjustRightInd w:val="0"/>
        <w:snapToGrid w:val="0"/>
        <w:spacing w:line="560" w:lineRule="exact"/>
        <w:jc w:val="left"/>
        <w:rPr>
          <w:rFonts w:ascii="仿宋" w:eastAsia="仿宋" w:hAnsi="仿宋" w:cs="Arial"/>
          <w:b/>
          <w:kern w:val="0"/>
          <w:sz w:val="32"/>
          <w:szCs w:val="32"/>
        </w:rPr>
      </w:pPr>
      <w:r w:rsidRPr="004746CA">
        <w:rPr>
          <w:rFonts w:ascii="仿宋" w:eastAsia="仿宋" w:hAnsi="仿宋" w:cs="Arial" w:hint="eastAsia"/>
          <w:b/>
          <w:kern w:val="0"/>
          <w:sz w:val="32"/>
          <w:szCs w:val="32"/>
        </w:rPr>
        <w:t>四、</w:t>
      </w:r>
      <w:r w:rsidR="00943E19" w:rsidRPr="004746CA">
        <w:rPr>
          <w:rFonts w:ascii="仿宋" w:eastAsia="仿宋" w:hAnsi="仿宋" w:cs="Arial" w:hint="eastAsia"/>
          <w:b/>
          <w:kern w:val="0"/>
          <w:sz w:val="32"/>
          <w:szCs w:val="32"/>
        </w:rPr>
        <w:t>其他说明</w:t>
      </w:r>
    </w:p>
    <w:p w:rsidR="000421D3" w:rsidRPr="000421D3" w:rsidRDefault="005D513E" w:rsidP="005D513E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</w:rPr>
      </w:pPr>
      <w:r w:rsidRPr="00EE5364">
        <w:rPr>
          <w:rFonts w:ascii="Calibri" w:eastAsia="仿宋" w:hAnsi="Calibri" w:cs="Calibri"/>
          <w:kern w:val="0"/>
          <w:sz w:val="32"/>
          <w:szCs w:val="32"/>
        </w:rPr>
        <w:t> </w:t>
      </w:r>
      <w:r w:rsidR="000421D3" w:rsidRPr="000421D3">
        <w:rPr>
          <w:rFonts w:ascii="仿宋" w:eastAsia="仿宋" w:hAnsi="仿宋" w:cs="Arial" w:hint="eastAsia"/>
          <w:kern w:val="0"/>
          <w:sz w:val="32"/>
          <w:szCs w:val="32"/>
        </w:rPr>
        <w:t xml:space="preserve">1.请各教学单位及相关部门须高度重视、精心组织、认真督促，确保项目建设取得标志性成果和示范效应。 </w:t>
      </w:r>
    </w:p>
    <w:p w:rsidR="000421D3" w:rsidRDefault="000421D3" w:rsidP="004A39CA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</w:rPr>
      </w:pPr>
      <w:r w:rsidRPr="004A39CA">
        <w:rPr>
          <w:rFonts w:ascii="仿宋" w:eastAsia="仿宋" w:hAnsi="仿宋" w:cs="Arial" w:hint="eastAsia"/>
          <w:kern w:val="0"/>
          <w:sz w:val="32"/>
          <w:szCs w:val="32"/>
        </w:rPr>
        <w:t>2.凡无故不参加本次结题验收的项目，视为自动放弃项目建设，做撤项处理，项目负责人三年内不得申报</w:t>
      </w:r>
      <w:r w:rsidR="00242762" w:rsidRPr="004A39CA">
        <w:rPr>
          <w:rFonts w:ascii="仿宋" w:eastAsia="仿宋" w:hAnsi="仿宋" w:cs="Arial" w:hint="eastAsia"/>
          <w:kern w:val="0"/>
          <w:sz w:val="32"/>
          <w:szCs w:val="32"/>
        </w:rPr>
        <w:t>研究生处</w:t>
      </w:r>
      <w:r w:rsidR="00242762" w:rsidRPr="004A39CA">
        <w:rPr>
          <w:rFonts w:ascii="仿宋" w:eastAsia="仿宋" w:hAnsi="仿宋" w:cs="Arial"/>
          <w:kern w:val="0"/>
          <w:sz w:val="32"/>
          <w:szCs w:val="32"/>
        </w:rPr>
        <w:t>教改</w:t>
      </w:r>
      <w:r w:rsidRPr="004A39CA">
        <w:rPr>
          <w:rFonts w:ascii="仿宋" w:eastAsia="仿宋" w:hAnsi="仿宋" w:cs="Arial" w:hint="eastAsia"/>
          <w:kern w:val="0"/>
          <w:sz w:val="32"/>
          <w:szCs w:val="32"/>
        </w:rPr>
        <w:t>项目，项目组成员不得在职称晋升、评奖评优等情况时使用该项目。</w:t>
      </w:r>
    </w:p>
    <w:p w:rsidR="004A39CA" w:rsidRDefault="004A39CA" w:rsidP="004A39CA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</w:rPr>
      </w:pPr>
    </w:p>
    <w:p w:rsidR="004A39CA" w:rsidRDefault="004A39CA" w:rsidP="004A39CA">
      <w:pPr>
        <w:widowControl/>
        <w:wordWrap w:val="0"/>
        <w:adjustRightInd w:val="0"/>
        <w:snapToGrid w:val="0"/>
        <w:spacing w:line="560" w:lineRule="exact"/>
        <w:ind w:firstLineChars="200" w:firstLine="640"/>
        <w:jc w:val="right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 xml:space="preserve">研究生处 </w:t>
      </w:r>
      <w:r>
        <w:rPr>
          <w:rFonts w:ascii="仿宋" w:eastAsia="仿宋" w:hAnsi="仿宋" w:cs="Arial"/>
          <w:kern w:val="0"/>
          <w:sz w:val="32"/>
          <w:szCs w:val="32"/>
        </w:rPr>
        <w:t xml:space="preserve">        </w:t>
      </w:r>
    </w:p>
    <w:p w:rsidR="004A39CA" w:rsidRPr="004A39CA" w:rsidRDefault="004A39CA" w:rsidP="004A39CA">
      <w:pPr>
        <w:widowControl/>
        <w:wordWrap w:val="0"/>
        <w:adjustRightInd w:val="0"/>
        <w:snapToGrid w:val="0"/>
        <w:spacing w:line="560" w:lineRule="exact"/>
        <w:ind w:firstLineChars="200" w:firstLine="640"/>
        <w:jc w:val="right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2021年3月1</w:t>
      </w:r>
      <w:r w:rsidR="00204577">
        <w:rPr>
          <w:rFonts w:ascii="仿宋" w:eastAsia="仿宋" w:hAnsi="仿宋" w:cs="Arial"/>
          <w:kern w:val="0"/>
          <w:sz w:val="32"/>
          <w:szCs w:val="32"/>
        </w:rPr>
        <w:t>2</w:t>
      </w:r>
      <w:r>
        <w:rPr>
          <w:rFonts w:ascii="仿宋" w:eastAsia="仿宋" w:hAnsi="仿宋" w:cs="Arial" w:hint="eastAsia"/>
          <w:kern w:val="0"/>
          <w:sz w:val="32"/>
          <w:szCs w:val="32"/>
        </w:rPr>
        <w:t xml:space="preserve">日 </w:t>
      </w:r>
      <w:r>
        <w:rPr>
          <w:rFonts w:ascii="仿宋" w:eastAsia="仿宋" w:hAnsi="仿宋" w:cs="Arial"/>
          <w:kern w:val="0"/>
          <w:sz w:val="32"/>
          <w:szCs w:val="32"/>
        </w:rPr>
        <w:t xml:space="preserve">   </w:t>
      </w:r>
    </w:p>
    <w:p w:rsidR="0069031D" w:rsidRDefault="0069031D" w:rsidP="005D513E">
      <w:pPr>
        <w:widowControl/>
        <w:adjustRightInd w:val="0"/>
        <w:snapToGrid w:val="0"/>
        <w:spacing w:line="560" w:lineRule="exact"/>
        <w:ind w:firstLineChars="200" w:firstLine="640"/>
        <w:rPr>
          <w:rFonts w:ascii="Calibri" w:eastAsia="仿宋" w:hAnsi="Calibri" w:cs="Calibri"/>
          <w:kern w:val="0"/>
          <w:sz w:val="32"/>
          <w:szCs w:val="32"/>
        </w:rPr>
      </w:pPr>
    </w:p>
    <w:sectPr w:rsidR="0069031D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346" w:rsidRDefault="00C40346" w:rsidP="0069031D">
      <w:r>
        <w:separator/>
      </w:r>
    </w:p>
  </w:endnote>
  <w:endnote w:type="continuationSeparator" w:id="0">
    <w:p w:rsidR="00C40346" w:rsidRDefault="00C40346" w:rsidP="0069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346" w:rsidRDefault="00C40346" w:rsidP="0069031D">
      <w:r>
        <w:separator/>
      </w:r>
    </w:p>
  </w:footnote>
  <w:footnote w:type="continuationSeparator" w:id="0">
    <w:p w:rsidR="00C40346" w:rsidRDefault="00C40346" w:rsidP="006903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D3"/>
    <w:rsid w:val="000421D3"/>
    <w:rsid w:val="001A0416"/>
    <w:rsid w:val="00204577"/>
    <w:rsid w:val="00242762"/>
    <w:rsid w:val="002C79E4"/>
    <w:rsid w:val="004746CA"/>
    <w:rsid w:val="004A39CA"/>
    <w:rsid w:val="004F757D"/>
    <w:rsid w:val="00597160"/>
    <w:rsid w:val="005A7325"/>
    <w:rsid w:val="005C347E"/>
    <w:rsid w:val="005D513E"/>
    <w:rsid w:val="00687D7D"/>
    <w:rsid w:val="0069031D"/>
    <w:rsid w:val="006E1676"/>
    <w:rsid w:val="00844F32"/>
    <w:rsid w:val="008663D2"/>
    <w:rsid w:val="00943E19"/>
    <w:rsid w:val="00963504"/>
    <w:rsid w:val="009B23BF"/>
    <w:rsid w:val="009F3D6C"/>
    <w:rsid w:val="00B660D1"/>
    <w:rsid w:val="00C06328"/>
    <w:rsid w:val="00C3524C"/>
    <w:rsid w:val="00C40346"/>
    <w:rsid w:val="00D6586A"/>
    <w:rsid w:val="00EE4A9F"/>
    <w:rsid w:val="00EE5364"/>
    <w:rsid w:val="00F76189"/>
    <w:rsid w:val="00F950D2"/>
    <w:rsid w:val="00FA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D3F756"/>
  <w15:chartTrackingRefBased/>
  <w15:docId w15:val="{8F95B250-D578-453E-93DA-BBDFEB1CD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03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031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03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031D"/>
    <w:rPr>
      <w:sz w:val="18"/>
      <w:szCs w:val="18"/>
    </w:rPr>
  </w:style>
  <w:style w:type="character" w:styleId="a7">
    <w:name w:val="Hyperlink"/>
    <w:basedOn w:val="a0"/>
    <w:uiPriority w:val="99"/>
    <w:unhideWhenUsed/>
    <w:rsid w:val="004A39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2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0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54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4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8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83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97</Words>
  <Characters>557</Characters>
  <Application>Microsoft Office Word</Application>
  <DocSecurity>0</DocSecurity>
  <Lines>4</Lines>
  <Paragraphs>1</Paragraphs>
  <ScaleCrop>false</ScaleCrop>
  <Company>Microsoft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12</cp:revision>
  <dcterms:created xsi:type="dcterms:W3CDTF">2021-03-03T03:48:00Z</dcterms:created>
  <dcterms:modified xsi:type="dcterms:W3CDTF">2021-03-12T02:27:00Z</dcterms:modified>
</cp:coreProperties>
</file>